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6254" w:rsidRDefault="00206254" w:rsidP="00206254">
      <w:pPr>
        <w:pStyle w:val="StandardWeb"/>
        <w:jc w:val="both"/>
        <w:rPr>
          <w:rFonts w:ascii="Arial" w:hAnsi="Arial" w:cs="Arial"/>
          <w:sz w:val="20"/>
          <w:szCs w:val="20"/>
          <w:lang w:val="en-GB"/>
        </w:rPr>
      </w:pPr>
      <w:r w:rsidRPr="00206254">
        <w:rPr>
          <w:rFonts w:ascii="Arial" w:hAnsi="Arial" w:cs="Arial"/>
          <w:sz w:val="20"/>
          <w:szCs w:val="20"/>
          <w:lang w:val="en-GB"/>
        </w:rPr>
        <w:t> </w:t>
      </w:r>
    </w:p>
    <w:p w:rsidR="00206254" w:rsidRPr="00206254" w:rsidRDefault="00206254" w:rsidP="00206254">
      <w:pPr>
        <w:pStyle w:val="StandardWeb"/>
        <w:jc w:val="both"/>
        <w:rPr>
          <w:rFonts w:ascii="Arial" w:hAnsi="Arial" w:cs="Arial"/>
          <w:sz w:val="20"/>
          <w:szCs w:val="20"/>
          <w:lang w:val="en-GB"/>
        </w:rPr>
      </w:pPr>
      <w:r>
        <w:rPr>
          <w:rFonts w:ascii="Arial" w:hAnsi="Arial" w:cs="Arial"/>
          <w:sz w:val="20"/>
          <w:szCs w:val="20"/>
          <w:lang w:val="en-GB"/>
        </w:rPr>
        <w:t>2</w:t>
      </w:r>
      <w:r w:rsidRPr="00206254">
        <w:rPr>
          <w:rFonts w:ascii="Arial" w:hAnsi="Arial" w:cs="Arial"/>
          <w:sz w:val="20"/>
          <w:szCs w:val="20"/>
          <w:vertAlign w:val="superscript"/>
          <w:lang w:val="en-GB"/>
        </w:rPr>
        <w:t>nd</w:t>
      </w:r>
      <w:r>
        <w:rPr>
          <w:rFonts w:ascii="Arial" w:hAnsi="Arial" w:cs="Arial"/>
          <w:sz w:val="20"/>
          <w:szCs w:val="20"/>
          <w:lang w:val="en-GB"/>
        </w:rPr>
        <w:t xml:space="preserve"> April 2014</w:t>
      </w:r>
    </w:p>
    <w:p w:rsidR="00206254" w:rsidRPr="00206254" w:rsidRDefault="00206254" w:rsidP="00206254">
      <w:pPr>
        <w:pStyle w:val="StandardWeb"/>
        <w:jc w:val="both"/>
        <w:rPr>
          <w:rFonts w:ascii="Arial" w:hAnsi="Arial" w:cs="Arial"/>
          <w:sz w:val="20"/>
          <w:szCs w:val="20"/>
          <w:lang w:val="en-GB"/>
        </w:rPr>
      </w:pPr>
      <w:hyperlink r:id="rId7" w:history="1">
        <w:r w:rsidRPr="00206254">
          <w:rPr>
            <w:rStyle w:val="Fett"/>
            <w:rFonts w:ascii="Arial" w:hAnsi="Arial" w:cs="Arial"/>
            <w:sz w:val="20"/>
            <w:szCs w:val="20"/>
            <w:lang w:val="en-GB"/>
          </w:rPr>
          <w:t>YOKOHAMA’s</w:t>
        </w:r>
      </w:hyperlink>
      <w:r w:rsidRPr="00206254">
        <w:rPr>
          <w:rStyle w:val="Fett"/>
          <w:rFonts w:ascii="Arial" w:hAnsi="Arial" w:cs="Arial"/>
          <w:sz w:val="20"/>
          <w:szCs w:val="20"/>
          <w:lang w:val="en-GB"/>
        </w:rPr>
        <w:t xml:space="preserve"> Formula Drift Title Defence Begins at Long Beach, April 4-5</w:t>
      </w:r>
    </w:p>
    <w:p w:rsidR="00206254" w:rsidRPr="00206254" w:rsidRDefault="00206254" w:rsidP="00206254">
      <w:pPr>
        <w:pStyle w:val="StandardWeb"/>
        <w:jc w:val="both"/>
        <w:rPr>
          <w:rFonts w:ascii="Arial" w:hAnsi="Arial" w:cs="Arial"/>
          <w:sz w:val="20"/>
          <w:szCs w:val="20"/>
          <w:lang w:val="en-GB"/>
        </w:rPr>
      </w:pPr>
      <w:r w:rsidRPr="00206254">
        <w:rPr>
          <w:rStyle w:val="Hervorhebung"/>
          <w:rFonts w:ascii="Arial" w:hAnsi="Arial" w:cs="Arial"/>
          <w:sz w:val="20"/>
          <w:szCs w:val="20"/>
          <w:lang w:val="en-GB"/>
        </w:rPr>
        <w:t>2013 Champion Michael Essa, along with Kuniaki Takahashi and Ryan Kado, will compete on ADVAN Neova AD08R tyres</w:t>
      </w:r>
    </w:p>
    <w:p w:rsidR="00206254" w:rsidRPr="00206254" w:rsidRDefault="00206254" w:rsidP="00206254">
      <w:pPr>
        <w:pStyle w:val="StandardWeb"/>
        <w:jc w:val="both"/>
        <w:rPr>
          <w:rFonts w:ascii="Arial" w:hAnsi="Arial" w:cs="Arial"/>
          <w:sz w:val="20"/>
          <w:szCs w:val="20"/>
          <w:lang w:val="en-GB"/>
        </w:rPr>
      </w:pPr>
      <w:r w:rsidRPr="00206254">
        <w:rPr>
          <w:rFonts w:ascii="Arial" w:hAnsi="Arial" w:cs="Arial"/>
          <w:sz w:val="20"/>
          <w:szCs w:val="20"/>
          <w:lang w:val="en-GB"/>
        </w:rPr>
        <w:t xml:space="preserve">FULLERTON, CA (April 2, 2014) – The 2014 Formula Drift season starts April 4-5 in Long Beach, California, and </w:t>
      </w:r>
      <w:hyperlink r:id="rId8" w:history="1">
        <w:r w:rsidRPr="00206254">
          <w:rPr>
            <w:rStyle w:val="Hyperlink"/>
            <w:rFonts w:ascii="Arial" w:hAnsi="Arial" w:cs="Arial"/>
            <w:color w:val="auto"/>
            <w:sz w:val="20"/>
            <w:szCs w:val="20"/>
            <w:u w:val="none"/>
            <w:lang w:val="en-GB"/>
          </w:rPr>
          <w:t>Yokohama Tire Corporation</w:t>
        </w:r>
      </w:hyperlink>
      <w:r w:rsidRPr="00206254">
        <w:rPr>
          <w:rFonts w:ascii="Arial" w:hAnsi="Arial" w:cs="Arial"/>
          <w:sz w:val="20"/>
          <w:szCs w:val="20"/>
          <w:lang w:val="en-GB"/>
        </w:rPr>
        <w:t xml:space="preserve"> (YTC) is ready to defend its title with reigning champion Michael Essa. YOKOHAMA and Essa captured the 2013 Formula D crown on </w:t>
      </w:r>
      <w:hyperlink r:id="rId9" w:tgtFrame="_blank" w:history="1">
        <w:r w:rsidRPr="00206254">
          <w:rPr>
            <w:rStyle w:val="Hyperlink"/>
            <w:rFonts w:ascii="Arial" w:hAnsi="Arial" w:cs="Arial"/>
            <w:color w:val="auto"/>
            <w:sz w:val="20"/>
            <w:szCs w:val="20"/>
            <w:u w:val="none"/>
            <w:lang w:val="en-GB"/>
          </w:rPr>
          <w:t>ADVAN Neova AD08R</w:t>
        </w:r>
      </w:hyperlink>
      <w:r w:rsidRPr="00206254">
        <w:rPr>
          <w:rFonts w:ascii="Arial" w:hAnsi="Arial" w:cs="Arial"/>
          <w:sz w:val="20"/>
          <w:szCs w:val="20"/>
          <w:lang w:val="en-GB"/>
        </w:rPr>
        <w:t xml:space="preserve"> tyres.</w:t>
      </w:r>
    </w:p>
    <w:p w:rsidR="00206254" w:rsidRPr="00206254" w:rsidRDefault="00206254" w:rsidP="00206254">
      <w:pPr>
        <w:pStyle w:val="StandardWeb"/>
        <w:jc w:val="both"/>
        <w:rPr>
          <w:rFonts w:ascii="Arial" w:hAnsi="Arial" w:cs="Arial"/>
          <w:sz w:val="20"/>
          <w:szCs w:val="20"/>
          <w:lang w:val="en-GB"/>
        </w:rPr>
      </w:pPr>
      <w:r w:rsidRPr="00206254">
        <w:rPr>
          <w:rFonts w:ascii="Arial" w:hAnsi="Arial" w:cs="Arial"/>
          <w:sz w:val="20"/>
          <w:szCs w:val="20"/>
          <w:lang w:val="en-GB"/>
        </w:rPr>
        <w:t>Essa will be piloting the Essa Autosport BMW E46 M3 on a segment of the Long Beach Grand Prix street course. YOKOHAMA is also partnering with D1 veteran Kuniaki Takahashi in his A’PEXi Lexus SC430, as well as up-and-coming Ryan Kado in his Gryphon AutoLab Nissan 350Z. </w:t>
      </w:r>
    </w:p>
    <w:p w:rsidR="00206254" w:rsidRPr="00206254" w:rsidRDefault="00206254" w:rsidP="00206254">
      <w:pPr>
        <w:pStyle w:val="StandardWeb"/>
        <w:jc w:val="both"/>
        <w:rPr>
          <w:rFonts w:ascii="Arial" w:hAnsi="Arial" w:cs="Arial"/>
          <w:sz w:val="20"/>
          <w:szCs w:val="20"/>
          <w:lang w:val="en-GB"/>
        </w:rPr>
      </w:pPr>
      <w:r w:rsidRPr="00206254">
        <w:rPr>
          <w:rFonts w:ascii="Arial" w:hAnsi="Arial" w:cs="Arial"/>
          <w:sz w:val="20"/>
          <w:szCs w:val="20"/>
          <w:lang w:val="en-GB"/>
        </w:rPr>
        <w:t>“We have an extremely talented line-up this season,” said Matt Johnson, Y</w:t>
      </w:r>
      <w:r>
        <w:rPr>
          <w:rFonts w:ascii="Arial" w:hAnsi="Arial" w:cs="Arial"/>
          <w:sz w:val="20"/>
          <w:szCs w:val="20"/>
          <w:lang w:val="en-GB"/>
        </w:rPr>
        <w:t xml:space="preserve">okohama </w:t>
      </w:r>
      <w:r w:rsidRPr="00206254">
        <w:rPr>
          <w:rFonts w:ascii="Arial" w:hAnsi="Arial" w:cs="Arial"/>
          <w:sz w:val="20"/>
          <w:szCs w:val="20"/>
          <w:lang w:val="en-GB"/>
        </w:rPr>
        <w:t>T</w:t>
      </w:r>
      <w:r>
        <w:rPr>
          <w:rFonts w:ascii="Arial" w:hAnsi="Arial" w:cs="Arial"/>
          <w:sz w:val="20"/>
          <w:szCs w:val="20"/>
          <w:lang w:val="en-GB"/>
        </w:rPr>
        <w:t xml:space="preserve">ire </w:t>
      </w:r>
      <w:r w:rsidRPr="00206254">
        <w:rPr>
          <w:rFonts w:ascii="Arial" w:hAnsi="Arial" w:cs="Arial"/>
          <w:sz w:val="20"/>
          <w:szCs w:val="20"/>
          <w:lang w:val="en-GB"/>
        </w:rPr>
        <w:t>C</w:t>
      </w:r>
      <w:r>
        <w:rPr>
          <w:rFonts w:ascii="Arial" w:hAnsi="Arial" w:cs="Arial"/>
          <w:sz w:val="20"/>
          <w:szCs w:val="20"/>
          <w:lang w:val="en-GB"/>
        </w:rPr>
        <w:t xml:space="preserve">orporation´s </w:t>
      </w:r>
      <w:r w:rsidRPr="00206254">
        <w:rPr>
          <w:rFonts w:ascii="Arial" w:hAnsi="Arial" w:cs="Arial"/>
          <w:sz w:val="20"/>
          <w:szCs w:val="20"/>
          <w:lang w:val="en-GB"/>
        </w:rPr>
        <w:t xml:space="preserve">performance marketing supervisor. “Essa is looking to repeat, Takahashi brings a wealth of drifting experience to the </w:t>
      </w:r>
      <w:r>
        <w:rPr>
          <w:rFonts w:ascii="Arial" w:hAnsi="Arial" w:cs="Arial"/>
          <w:sz w:val="20"/>
          <w:szCs w:val="20"/>
          <w:lang w:val="en-GB"/>
        </w:rPr>
        <w:t>YOKOHAMA</w:t>
      </w:r>
      <w:r w:rsidRPr="00206254">
        <w:rPr>
          <w:rFonts w:ascii="Arial" w:hAnsi="Arial" w:cs="Arial"/>
          <w:sz w:val="20"/>
          <w:szCs w:val="20"/>
          <w:lang w:val="en-GB"/>
        </w:rPr>
        <w:t xml:space="preserve"> team and Kado is a definite name to watch.”</w:t>
      </w:r>
    </w:p>
    <w:p w:rsidR="00206254" w:rsidRPr="00206254" w:rsidRDefault="00206254" w:rsidP="00206254">
      <w:pPr>
        <w:pStyle w:val="StandardWeb"/>
        <w:jc w:val="both"/>
        <w:rPr>
          <w:rFonts w:ascii="Arial" w:hAnsi="Arial" w:cs="Arial"/>
          <w:sz w:val="20"/>
          <w:szCs w:val="20"/>
          <w:lang w:val="en-GB"/>
        </w:rPr>
      </w:pPr>
      <w:r>
        <w:rPr>
          <w:rFonts w:ascii="Arial" w:hAnsi="Arial" w:cs="Arial"/>
          <w:sz w:val="20"/>
          <w:szCs w:val="20"/>
          <w:lang w:val="en-GB"/>
        </w:rPr>
        <w:t>In addition, all three YOKOHAMA</w:t>
      </w:r>
      <w:r w:rsidRPr="00206254">
        <w:rPr>
          <w:rFonts w:ascii="Arial" w:hAnsi="Arial" w:cs="Arial"/>
          <w:sz w:val="20"/>
          <w:szCs w:val="20"/>
          <w:lang w:val="en-GB"/>
        </w:rPr>
        <w:t>-sponsored teams are scheduled to participate in the Motegi Racing Super Drift Challenge during the Long Beach Grand Prix weekend, April 10-11.  The cars will compete under the lights on Friday and Saturday evening and be on display throughout the weekend.</w:t>
      </w:r>
    </w:p>
    <w:p w:rsidR="00206254" w:rsidRDefault="00206254" w:rsidP="00206254">
      <w:pPr>
        <w:pStyle w:val="StandardWeb"/>
        <w:jc w:val="both"/>
        <w:rPr>
          <w:rFonts w:ascii="Arial" w:hAnsi="Arial" w:cs="Arial"/>
          <w:sz w:val="20"/>
          <w:szCs w:val="20"/>
          <w:lang w:val="en-GB"/>
        </w:rPr>
      </w:pPr>
      <w:r w:rsidRPr="00206254">
        <w:rPr>
          <w:rFonts w:ascii="Arial" w:hAnsi="Arial" w:cs="Arial"/>
          <w:sz w:val="20"/>
          <w:szCs w:val="20"/>
          <w:lang w:val="en-GB"/>
        </w:rPr>
        <w:t>“Formula Drift is a very competitive series and t</w:t>
      </w:r>
      <w:r>
        <w:rPr>
          <w:rFonts w:ascii="Arial" w:hAnsi="Arial" w:cs="Arial"/>
          <w:sz w:val="20"/>
          <w:szCs w:val="20"/>
          <w:lang w:val="en-GB"/>
        </w:rPr>
        <w:t>he capabilities of the AD08 R ty</w:t>
      </w:r>
      <w:r w:rsidRPr="00206254">
        <w:rPr>
          <w:rFonts w:ascii="Arial" w:hAnsi="Arial" w:cs="Arial"/>
          <w:sz w:val="20"/>
          <w:szCs w:val="20"/>
          <w:lang w:val="en-GB"/>
        </w:rPr>
        <w:t>res are a key component for success,” said Johnson. “It’s a world-class extreme performance summer t</w:t>
      </w:r>
      <w:r>
        <w:rPr>
          <w:rFonts w:ascii="Arial" w:hAnsi="Arial" w:cs="Arial"/>
          <w:sz w:val="20"/>
          <w:szCs w:val="20"/>
          <w:lang w:val="en-GB"/>
        </w:rPr>
        <w:t>y</w:t>
      </w:r>
      <w:r w:rsidRPr="00206254">
        <w:rPr>
          <w:rFonts w:ascii="Arial" w:hAnsi="Arial" w:cs="Arial"/>
          <w:sz w:val="20"/>
          <w:szCs w:val="20"/>
          <w:lang w:val="en-GB"/>
        </w:rPr>
        <w:t>re and utilizes our breakthrough orange oil compound, found both in our ADVAN ENV-R2</w:t>
      </w:r>
      <w:r w:rsidRPr="00206254">
        <w:rPr>
          <w:rFonts w:ascii="Arial" w:hAnsi="Arial" w:cs="Arial"/>
          <w:sz w:val="20"/>
          <w:szCs w:val="20"/>
          <w:vertAlign w:val="superscript"/>
          <w:lang w:val="en-GB"/>
        </w:rPr>
        <w:t>™</w:t>
      </w:r>
      <w:bookmarkStart w:id="0" w:name="_GoBack"/>
      <w:bookmarkEnd w:id="0"/>
      <w:r>
        <w:rPr>
          <w:rFonts w:ascii="Arial" w:hAnsi="Arial" w:cs="Arial"/>
          <w:sz w:val="20"/>
          <w:szCs w:val="20"/>
          <w:lang w:val="en-GB"/>
        </w:rPr>
        <w:t xml:space="preserve"> race slick and consumer ty</w:t>
      </w:r>
      <w:r w:rsidRPr="00206254">
        <w:rPr>
          <w:rFonts w:ascii="Arial" w:hAnsi="Arial" w:cs="Arial"/>
          <w:sz w:val="20"/>
          <w:szCs w:val="20"/>
          <w:lang w:val="en-GB"/>
        </w:rPr>
        <w:t>re products.”</w:t>
      </w:r>
    </w:p>
    <w:p w:rsidR="00206254" w:rsidRPr="00206254" w:rsidRDefault="00206254" w:rsidP="00206254">
      <w:pPr>
        <w:pStyle w:val="StandardWeb"/>
        <w:jc w:val="both"/>
        <w:rPr>
          <w:rFonts w:ascii="Arial" w:hAnsi="Arial" w:cs="Arial"/>
          <w:sz w:val="20"/>
          <w:szCs w:val="20"/>
          <w:lang w:val="en-GB"/>
        </w:rPr>
      </w:pPr>
    </w:p>
    <w:p w:rsidR="00206254" w:rsidRPr="00206254" w:rsidRDefault="00206254" w:rsidP="00206254">
      <w:pPr>
        <w:pStyle w:val="StandardWeb"/>
        <w:jc w:val="both"/>
        <w:rPr>
          <w:rFonts w:ascii="Arial" w:hAnsi="Arial" w:cs="Arial"/>
          <w:sz w:val="20"/>
          <w:szCs w:val="20"/>
          <w:lang w:val="en-GB"/>
        </w:rPr>
      </w:pPr>
      <w:r w:rsidRPr="00206254">
        <w:rPr>
          <w:rFonts w:ascii="Arial" w:hAnsi="Arial" w:cs="Arial"/>
          <w:sz w:val="20"/>
          <w:szCs w:val="20"/>
          <w:lang w:val="en-GB"/>
        </w:rPr>
        <w:t>Yokohama Tire Corporation is the North American manufacturing and marketing arm of Tokyo, Japan-based The Yokohama Rubber Co., Ltd., a global manufacturing and sales com</w:t>
      </w:r>
      <w:r>
        <w:rPr>
          <w:rFonts w:ascii="Arial" w:hAnsi="Arial" w:cs="Arial"/>
          <w:sz w:val="20"/>
          <w:szCs w:val="20"/>
          <w:lang w:val="en-GB"/>
        </w:rPr>
        <w:t>pany of premium ty</w:t>
      </w:r>
      <w:r w:rsidRPr="00206254">
        <w:rPr>
          <w:rFonts w:ascii="Arial" w:hAnsi="Arial" w:cs="Arial"/>
          <w:sz w:val="20"/>
          <w:szCs w:val="20"/>
          <w:lang w:val="en-GB"/>
        </w:rPr>
        <w:t>res since 1917. Servicing a network of more than 4,500 points of sale in the U.S., Yokohama Tire Corporation is a leader in technology and innovation. The company’s c</w:t>
      </w:r>
      <w:r>
        <w:rPr>
          <w:rFonts w:ascii="Arial" w:hAnsi="Arial" w:cs="Arial"/>
          <w:sz w:val="20"/>
          <w:szCs w:val="20"/>
          <w:lang w:val="en-GB"/>
        </w:rPr>
        <w:t>omplete product line includes ty</w:t>
      </w:r>
      <w:r w:rsidRPr="00206254">
        <w:rPr>
          <w:rFonts w:ascii="Arial" w:hAnsi="Arial" w:cs="Arial"/>
          <w:sz w:val="20"/>
          <w:szCs w:val="20"/>
          <w:lang w:val="en-GB"/>
        </w:rPr>
        <w:t xml:space="preserve">res for high-performance, light truck, passenger car, commercial truck and bus, and off-the-road mining and construction applications. For more information on Yokohama’s extensive product line, visit </w:t>
      </w:r>
      <w:hyperlink r:id="rId10" w:history="1">
        <w:r w:rsidRPr="00206254">
          <w:rPr>
            <w:rStyle w:val="Hyperlink"/>
            <w:rFonts w:ascii="Arial" w:hAnsi="Arial" w:cs="Arial"/>
            <w:color w:val="auto"/>
            <w:sz w:val="20"/>
            <w:szCs w:val="20"/>
            <w:u w:val="none"/>
            <w:lang w:val="en-GB"/>
          </w:rPr>
          <w:t>www.yokohamatire.com</w:t>
        </w:r>
      </w:hyperlink>
      <w:r w:rsidRPr="00206254">
        <w:rPr>
          <w:rFonts w:ascii="Arial" w:hAnsi="Arial" w:cs="Arial"/>
          <w:sz w:val="20"/>
          <w:szCs w:val="20"/>
          <w:lang w:val="en-GB"/>
        </w:rPr>
        <w:t>.</w:t>
      </w:r>
    </w:p>
    <w:p w:rsidR="009E4272" w:rsidRPr="00206254" w:rsidRDefault="009E4272" w:rsidP="00206254">
      <w:pPr>
        <w:jc w:val="both"/>
        <w:rPr>
          <w:lang w:val="en-GB"/>
        </w:rPr>
      </w:pPr>
    </w:p>
    <w:sectPr w:rsidR="009E4272" w:rsidRPr="00206254" w:rsidSect="00C22B32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17" w:right="1417" w:bottom="1134" w:left="1417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42855" w:rsidRDefault="00342855" w:rsidP="00B25742">
      <w:r>
        <w:separator/>
      </w:r>
    </w:p>
  </w:endnote>
  <w:endnote w:type="continuationSeparator" w:id="0">
    <w:p w:rsidR="00342855" w:rsidRDefault="00342855" w:rsidP="00B2574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5CD6" w:rsidRDefault="00E35CD6">
    <w:pPr>
      <w:pStyle w:val="Fuzeil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6116" w:rsidRDefault="00CE6EBD">
    <w:pPr>
      <w:pStyle w:val="Fuzeile"/>
    </w:pPr>
    <w:r>
      <w:rPr>
        <w:noProof/>
      </w:rPr>
      <w:drawing>
        <wp:anchor distT="0" distB="0" distL="114300" distR="114300" simplePos="0" relativeHeight="251671552" behindDoc="0" locked="0" layoutInCell="1" allowOverlap="1">
          <wp:simplePos x="0" y="0"/>
          <wp:positionH relativeFrom="margin">
            <wp:posOffset>714375</wp:posOffset>
          </wp:positionH>
          <wp:positionV relativeFrom="margin">
            <wp:posOffset>9138920</wp:posOffset>
          </wp:positionV>
          <wp:extent cx="1301750" cy="257175"/>
          <wp:effectExtent l="0" t="0" r="0" b="9525"/>
          <wp:wrapSquare wrapText="bothSides"/>
          <wp:docPr id="15" name="Bild 15" descr="BluEarth_Brand_White_Blu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BluEarth_Brand_White_Blu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1750" cy="2571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margin">
            <wp:posOffset>-139065</wp:posOffset>
          </wp:positionH>
          <wp:positionV relativeFrom="margin">
            <wp:posOffset>9084310</wp:posOffset>
          </wp:positionV>
          <wp:extent cx="882015" cy="360680"/>
          <wp:effectExtent l="0" t="0" r="0" b="1270"/>
          <wp:wrapSquare wrapText="bothSides"/>
          <wp:docPr id="3" name="Grafik 2" descr="ADVAN_White_Re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2" descr="ADVAN_White_Red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l="8624" r="6819"/>
                  <a:stretch>
                    <a:fillRect/>
                  </a:stretch>
                </pic:blipFill>
                <pic:spPr bwMode="auto">
                  <a:xfrm>
                    <a:off x="0" y="0"/>
                    <a:ext cx="882015" cy="3606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7215" behindDoc="0" locked="0" layoutInCell="1" allowOverlap="1">
          <wp:simplePos x="0" y="0"/>
          <wp:positionH relativeFrom="margin">
            <wp:posOffset>3024505</wp:posOffset>
          </wp:positionH>
          <wp:positionV relativeFrom="margin">
            <wp:posOffset>9232900</wp:posOffset>
          </wp:positionV>
          <wp:extent cx="1274445" cy="126365"/>
          <wp:effectExtent l="0" t="0" r="1905" b="6985"/>
          <wp:wrapSquare wrapText="bothSides"/>
          <wp:docPr id="7" name="Grafik 7" descr="Geolandar_AT_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7" descr="Geolandar_AT_S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b="52042"/>
                  <a:stretch>
                    <a:fillRect/>
                  </a:stretch>
                </pic:blipFill>
                <pic:spPr bwMode="auto">
                  <a:xfrm>
                    <a:off x="0" y="0"/>
                    <a:ext cx="1274445" cy="1263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margin">
            <wp:posOffset>2065655</wp:posOffset>
          </wp:positionH>
          <wp:positionV relativeFrom="margin">
            <wp:posOffset>9185275</wp:posOffset>
          </wp:positionV>
          <wp:extent cx="892810" cy="179705"/>
          <wp:effectExtent l="0" t="0" r="2540" b="0"/>
          <wp:wrapSquare wrapText="bothSides"/>
          <wp:docPr id="6" name="Grafik 3" descr="drive_Series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3" descr="drive_Series_White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2810" cy="1797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4142" behindDoc="0" locked="0" layoutInCell="1" allowOverlap="1">
          <wp:simplePos x="0" y="0"/>
          <wp:positionH relativeFrom="margin">
            <wp:posOffset>4287520</wp:posOffset>
          </wp:positionH>
          <wp:positionV relativeFrom="margin">
            <wp:posOffset>9185275</wp:posOffset>
          </wp:positionV>
          <wp:extent cx="1130300" cy="179705"/>
          <wp:effectExtent l="0" t="0" r="0" b="0"/>
          <wp:wrapSquare wrapText="bothSides"/>
          <wp:docPr id="4" name="Grafik 8" descr="iceGUARD_Stud_iG35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8" descr="iceGUARD_Stud_iG35_White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b="38387"/>
                  <a:stretch>
                    <a:fillRect/>
                  </a:stretch>
                </pic:blipFill>
                <pic:spPr bwMode="auto">
                  <a:xfrm>
                    <a:off x="0" y="0"/>
                    <a:ext cx="1130300" cy="1797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margin">
            <wp:posOffset>5394960</wp:posOffset>
          </wp:positionH>
          <wp:positionV relativeFrom="margin">
            <wp:posOffset>9080500</wp:posOffset>
          </wp:positionV>
          <wp:extent cx="467995" cy="361315"/>
          <wp:effectExtent l="0" t="0" r="8255" b="635"/>
          <wp:wrapSquare wrapText="bothSides"/>
          <wp:docPr id="5" name="Grafik 9" descr="Zenvironment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9" descr="Zenvironment_White.jpg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7995" cy="3613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EF157C"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2" o:spid="_x0000_s4097" type="#_x0000_t32" style="position:absolute;margin-left:-10.95pt;margin-top:715.3pt;width:475.5pt;height:.75pt;flip:y;z-index:251666432;visibility:visible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">
          <w10:wrap anchorx="margin" anchory="margin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5CD6" w:rsidRDefault="00E35CD6">
    <w:pPr>
      <w:pStyle w:val="Fuzeil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42855" w:rsidRDefault="00342855" w:rsidP="00B25742">
      <w:r>
        <w:separator/>
      </w:r>
    </w:p>
  </w:footnote>
  <w:footnote w:type="continuationSeparator" w:id="0">
    <w:p w:rsidR="00342855" w:rsidRDefault="00342855" w:rsidP="00B2574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5CD6" w:rsidRDefault="00E35CD6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6116" w:rsidRPr="00B25742" w:rsidRDefault="00CE6EBD" w:rsidP="00B25742">
    <w:pPr>
      <w:pStyle w:val="Kopfzeile"/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2662555</wp:posOffset>
          </wp:positionH>
          <wp:positionV relativeFrom="margin">
            <wp:posOffset>-909320</wp:posOffset>
          </wp:positionV>
          <wp:extent cx="4057650" cy="1200150"/>
          <wp:effectExtent l="0" t="0" r="0" b="0"/>
          <wp:wrapSquare wrapText="bothSides"/>
          <wp:docPr id="9" name="Grafik 0" descr="Yokohama_transparent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0" descr="Yokohama_transparent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57650" cy="12001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EF157C">
      <w:rPr>
        <w:noProof/>
      </w:rPr>
      <w:pict>
        <v:rect id="Rectangle 1" o:spid="_x0000_s4099" style="position:absolute;margin-left:-88.85pt;margin-top:-9.9pt;width:615.75pt;height:44.25pt;z-index:2516582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" fillcolor="black" stroked="f" strokecolor="#f2f2f2" strokeweight="3pt">
          <v:shadow on="t" color="#7f7f7f" opacity=".5" offset="1pt"/>
        </v:rect>
      </w:pict>
    </w:r>
    <w:r w:rsidR="00A36116">
      <w:tab/>
    </w:r>
    <w:r w:rsidR="00A36116">
      <w:tab/>
    </w:r>
    <w:r w:rsidR="00A36116">
      <w:tab/>
    </w:r>
    <w:r w:rsidR="00A36116">
      <w:tab/>
    </w:r>
    <w:r w:rsidR="00A36116">
      <w:tab/>
    </w:r>
    <w:r w:rsidR="00A36116">
      <w:tab/>
    </w:r>
    <w:r w:rsidR="00A36116">
      <w:tab/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5CD6" w:rsidRDefault="00E35CD6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D776DC"/>
    <w:multiLevelType w:val="hybridMultilevel"/>
    <w:tmpl w:val="534E4288"/>
    <w:lvl w:ilvl="0" w:tplc="0407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16B1A42"/>
    <w:multiLevelType w:val="hybridMultilevel"/>
    <w:tmpl w:val="29700F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567"/>
  <w:hyphenationZone w:val="425"/>
  <w:characterSpacingControl w:val="doNotCompress"/>
  <w:hdrShapeDefaults>
    <o:shapedefaults v:ext="edit" spidmax="4100"/>
    <o:shapelayout v:ext="edit">
      <o:idmap v:ext="edit" data="4"/>
      <o:rules v:ext="edit">
        <o:r id="V:Rule2" type="connector" idref="#AutoShape 2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B25742"/>
    <w:rsid w:val="00001227"/>
    <w:rsid w:val="00006884"/>
    <w:rsid w:val="00007B33"/>
    <w:rsid w:val="00007D9E"/>
    <w:rsid w:val="00014FA2"/>
    <w:rsid w:val="0001523F"/>
    <w:rsid w:val="00023797"/>
    <w:rsid w:val="00027937"/>
    <w:rsid w:val="00033D23"/>
    <w:rsid w:val="00040A57"/>
    <w:rsid w:val="0004590E"/>
    <w:rsid w:val="00047830"/>
    <w:rsid w:val="00054F13"/>
    <w:rsid w:val="000575F0"/>
    <w:rsid w:val="000670B9"/>
    <w:rsid w:val="00067458"/>
    <w:rsid w:val="0007140A"/>
    <w:rsid w:val="000715E3"/>
    <w:rsid w:val="00086BD7"/>
    <w:rsid w:val="00093301"/>
    <w:rsid w:val="00094491"/>
    <w:rsid w:val="00096ACD"/>
    <w:rsid w:val="00096DB6"/>
    <w:rsid w:val="00097EB7"/>
    <w:rsid w:val="000B6BAC"/>
    <w:rsid w:val="000C01AF"/>
    <w:rsid w:val="000C308E"/>
    <w:rsid w:val="000D0B92"/>
    <w:rsid w:val="000E1460"/>
    <w:rsid w:val="000E5158"/>
    <w:rsid w:val="000F31C3"/>
    <w:rsid w:val="000F3270"/>
    <w:rsid w:val="000F3591"/>
    <w:rsid w:val="0011405E"/>
    <w:rsid w:val="00114992"/>
    <w:rsid w:val="001157CE"/>
    <w:rsid w:val="00117D1F"/>
    <w:rsid w:val="0012007A"/>
    <w:rsid w:val="0012650C"/>
    <w:rsid w:val="001335B1"/>
    <w:rsid w:val="00136C1E"/>
    <w:rsid w:val="001420C1"/>
    <w:rsid w:val="00147F3E"/>
    <w:rsid w:val="00161E69"/>
    <w:rsid w:val="0017006D"/>
    <w:rsid w:val="001750E5"/>
    <w:rsid w:val="00195D48"/>
    <w:rsid w:val="001A062F"/>
    <w:rsid w:val="001A721D"/>
    <w:rsid w:val="001B47E6"/>
    <w:rsid w:val="001B5ED0"/>
    <w:rsid w:val="001C0925"/>
    <w:rsid w:val="001D1402"/>
    <w:rsid w:val="001D3A04"/>
    <w:rsid w:val="001D5339"/>
    <w:rsid w:val="001F2D2D"/>
    <w:rsid w:val="001F600E"/>
    <w:rsid w:val="00204E9B"/>
    <w:rsid w:val="00205048"/>
    <w:rsid w:val="00206254"/>
    <w:rsid w:val="002129AB"/>
    <w:rsid w:val="00215BDC"/>
    <w:rsid w:val="00217DCC"/>
    <w:rsid w:val="00220D6A"/>
    <w:rsid w:val="002370AE"/>
    <w:rsid w:val="00237C38"/>
    <w:rsid w:val="00243F79"/>
    <w:rsid w:val="00246062"/>
    <w:rsid w:val="00255C85"/>
    <w:rsid w:val="002572B8"/>
    <w:rsid w:val="00260EFB"/>
    <w:rsid w:val="00275A4B"/>
    <w:rsid w:val="002A20CF"/>
    <w:rsid w:val="002B4A48"/>
    <w:rsid w:val="002B5189"/>
    <w:rsid w:val="002C0978"/>
    <w:rsid w:val="002C0A7F"/>
    <w:rsid w:val="002D25BD"/>
    <w:rsid w:val="002E02D5"/>
    <w:rsid w:val="002E0E07"/>
    <w:rsid w:val="002F3E51"/>
    <w:rsid w:val="003013B0"/>
    <w:rsid w:val="00304B85"/>
    <w:rsid w:val="00305D0D"/>
    <w:rsid w:val="00311017"/>
    <w:rsid w:val="0031357D"/>
    <w:rsid w:val="00313944"/>
    <w:rsid w:val="0031608C"/>
    <w:rsid w:val="003209E6"/>
    <w:rsid w:val="00322B38"/>
    <w:rsid w:val="00335F43"/>
    <w:rsid w:val="00342855"/>
    <w:rsid w:val="00351212"/>
    <w:rsid w:val="00351EE5"/>
    <w:rsid w:val="00354D44"/>
    <w:rsid w:val="0036037C"/>
    <w:rsid w:val="003623C5"/>
    <w:rsid w:val="00363ABA"/>
    <w:rsid w:val="0037342F"/>
    <w:rsid w:val="003735FF"/>
    <w:rsid w:val="003839F7"/>
    <w:rsid w:val="00397876"/>
    <w:rsid w:val="00397BAB"/>
    <w:rsid w:val="003D3627"/>
    <w:rsid w:val="003D497F"/>
    <w:rsid w:val="003E1152"/>
    <w:rsid w:val="003E7A82"/>
    <w:rsid w:val="003F7D61"/>
    <w:rsid w:val="00405C44"/>
    <w:rsid w:val="00413AD0"/>
    <w:rsid w:val="00413B44"/>
    <w:rsid w:val="00415940"/>
    <w:rsid w:val="00421B14"/>
    <w:rsid w:val="004344F7"/>
    <w:rsid w:val="00434D37"/>
    <w:rsid w:val="00444664"/>
    <w:rsid w:val="00445C63"/>
    <w:rsid w:val="004502C9"/>
    <w:rsid w:val="004534DF"/>
    <w:rsid w:val="004539C8"/>
    <w:rsid w:val="00464BBD"/>
    <w:rsid w:val="00473E7F"/>
    <w:rsid w:val="004814AA"/>
    <w:rsid w:val="00487F40"/>
    <w:rsid w:val="00493C04"/>
    <w:rsid w:val="00496771"/>
    <w:rsid w:val="004A191D"/>
    <w:rsid w:val="004D20A5"/>
    <w:rsid w:val="004E3DFB"/>
    <w:rsid w:val="004E53E2"/>
    <w:rsid w:val="004F4C9F"/>
    <w:rsid w:val="005126BB"/>
    <w:rsid w:val="005137C9"/>
    <w:rsid w:val="00515F1B"/>
    <w:rsid w:val="00521EF3"/>
    <w:rsid w:val="00536C88"/>
    <w:rsid w:val="00544A7E"/>
    <w:rsid w:val="00544BE0"/>
    <w:rsid w:val="005453D9"/>
    <w:rsid w:val="00546F20"/>
    <w:rsid w:val="00553E6A"/>
    <w:rsid w:val="005542F5"/>
    <w:rsid w:val="00567EC1"/>
    <w:rsid w:val="00575320"/>
    <w:rsid w:val="005A2269"/>
    <w:rsid w:val="005D4A82"/>
    <w:rsid w:val="005D7D67"/>
    <w:rsid w:val="005E2DD4"/>
    <w:rsid w:val="005E4B8F"/>
    <w:rsid w:val="005F1E73"/>
    <w:rsid w:val="005F58F9"/>
    <w:rsid w:val="006008EC"/>
    <w:rsid w:val="006014A2"/>
    <w:rsid w:val="006156B5"/>
    <w:rsid w:val="00617FE7"/>
    <w:rsid w:val="00621BFD"/>
    <w:rsid w:val="0063001A"/>
    <w:rsid w:val="006323CF"/>
    <w:rsid w:val="00646328"/>
    <w:rsid w:val="00656B27"/>
    <w:rsid w:val="006635D5"/>
    <w:rsid w:val="0067108A"/>
    <w:rsid w:val="00683969"/>
    <w:rsid w:val="00690553"/>
    <w:rsid w:val="00694568"/>
    <w:rsid w:val="006E4823"/>
    <w:rsid w:val="006F15C3"/>
    <w:rsid w:val="006F3B42"/>
    <w:rsid w:val="006F60B2"/>
    <w:rsid w:val="007050FA"/>
    <w:rsid w:val="00711850"/>
    <w:rsid w:val="00713004"/>
    <w:rsid w:val="007371FC"/>
    <w:rsid w:val="00741582"/>
    <w:rsid w:val="00744599"/>
    <w:rsid w:val="007520D1"/>
    <w:rsid w:val="00753993"/>
    <w:rsid w:val="00754604"/>
    <w:rsid w:val="007651F9"/>
    <w:rsid w:val="007749A3"/>
    <w:rsid w:val="007751D9"/>
    <w:rsid w:val="00781EFD"/>
    <w:rsid w:val="007940CB"/>
    <w:rsid w:val="007A73C0"/>
    <w:rsid w:val="007B0F9C"/>
    <w:rsid w:val="007B774A"/>
    <w:rsid w:val="007C264E"/>
    <w:rsid w:val="007E6445"/>
    <w:rsid w:val="007E6B59"/>
    <w:rsid w:val="007F0654"/>
    <w:rsid w:val="007F61B9"/>
    <w:rsid w:val="00800308"/>
    <w:rsid w:val="00813DCB"/>
    <w:rsid w:val="0082235C"/>
    <w:rsid w:val="0082245F"/>
    <w:rsid w:val="008242E8"/>
    <w:rsid w:val="008279A2"/>
    <w:rsid w:val="008441D5"/>
    <w:rsid w:val="00844FC0"/>
    <w:rsid w:val="00845ABB"/>
    <w:rsid w:val="0086149F"/>
    <w:rsid w:val="00863643"/>
    <w:rsid w:val="0087579E"/>
    <w:rsid w:val="00875D80"/>
    <w:rsid w:val="0087628C"/>
    <w:rsid w:val="00883251"/>
    <w:rsid w:val="00885579"/>
    <w:rsid w:val="00892A76"/>
    <w:rsid w:val="00894873"/>
    <w:rsid w:val="00896EB5"/>
    <w:rsid w:val="0089752E"/>
    <w:rsid w:val="008B05D8"/>
    <w:rsid w:val="008C2946"/>
    <w:rsid w:val="008C59C0"/>
    <w:rsid w:val="008C7707"/>
    <w:rsid w:val="008D56EF"/>
    <w:rsid w:val="008F5417"/>
    <w:rsid w:val="008F6226"/>
    <w:rsid w:val="008F72BC"/>
    <w:rsid w:val="009101DC"/>
    <w:rsid w:val="00914F9B"/>
    <w:rsid w:val="00920097"/>
    <w:rsid w:val="009463A0"/>
    <w:rsid w:val="009519DF"/>
    <w:rsid w:val="0095759E"/>
    <w:rsid w:val="009613A0"/>
    <w:rsid w:val="00961410"/>
    <w:rsid w:val="009619BE"/>
    <w:rsid w:val="009652B9"/>
    <w:rsid w:val="00974A2C"/>
    <w:rsid w:val="0099126E"/>
    <w:rsid w:val="009B41F0"/>
    <w:rsid w:val="009B59C5"/>
    <w:rsid w:val="009C71C3"/>
    <w:rsid w:val="009E089C"/>
    <w:rsid w:val="009E3076"/>
    <w:rsid w:val="009E4272"/>
    <w:rsid w:val="009E7269"/>
    <w:rsid w:val="009F24B3"/>
    <w:rsid w:val="009F42A7"/>
    <w:rsid w:val="009F538B"/>
    <w:rsid w:val="00A15A12"/>
    <w:rsid w:val="00A16ECF"/>
    <w:rsid w:val="00A3398D"/>
    <w:rsid w:val="00A36116"/>
    <w:rsid w:val="00A40E12"/>
    <w:rsid w:val="00A41960"/>
    <w:rsid w:val="00A57919"/>
    <w:rsid w:val="00A8364B"/>
    <w:rsid w:val="00A8404E"/>
    <w:rsid w:val="00A910FF"/>
    <w:rsid w:val="00A9199E"/>
    <w:rsid w:val="00A93CFC"/>
    <w:rsid w:val="00A9620A"/>
    <w:rsid w:val="00A97B62"/>
    <w:rsid w:val="00A97FD1"/>
    <w:rsid w:val="00AA1E7A"/>
    <w:rsid w:val="00AA46B2"/>
    <w:rsid w:val="00AA59AA"/>
    <w:rsid w:val="00AB29FB"/>
    <w:rsid w:val="00AB3D14"/>
    <w:rsid w:val="00AC5A73"/>
    <w:rsid w:val="00AD010A"/>
    <w:rsid w:val="00AD2D5D"/>
    <w:rsid w:val="00AE089E"/>
    <w:rsid w:val="00AE1937"/>
    <w:rsid w:val="00AE72AE"/>
    <w:rsid w:val="00AF2E2D"/>
    <w:rsid w:val="00AF544C"/>
    <w:rsid w:val="00AF6A51"/>
    <w:rsid w:val="00B107A1"/>
    <w:rsid w:val="00B1623F"/>
    <w:rsid w:val="00B20DED"/>
    <w:rsid w:val="00B25742"/>
    <w:rsid w:val="00B325CA"/>
    <w:rsid w:val="00B3624C"/>
    <w:rsid w:val="00B45C4F"/>
    <w:rsid w:val="00B601AF"/>
    <w:rsid w:val="00B71549"/>
    <w:rsid w:val="00B75B00"/>
    <w:rsid w:val="00B76A0B"/>
    <w:rsid w:val="00BA48CE"/>
    <w:rsid w:val="00BB0FD0"/>
    <w:rsid w:val="00BB1897"/>
    <w:rsid w:val="00BD6127"/>
    <w:rsid w:val="00BD6D16"/>
    <w:rsid w:val="00BE6B30"/>
    <w:rsid w:val="00BF56FA"/>
    <w:rsid w:val="00BF5AAB"/>
    <w:rsid w:val="00C009B6"/>
    <w:rsid w:val="00C03876"/>
    <w:rsid w:val="00C039FB"/>
    <w:rsid w:val="00C056C4"/>
    <w:rsid w:val="00C1402A"/>
    <w:rsid w:val="00C143A9"/>
    <w:rsid w:val="00C21354"/>
    <w:rsid w:val="00C22B32"/>
    <w:rsid w:val="00C40596"/>
    <w:rsid w:val="00C46B96"/>
    <w:rsid w:val="00C47770"/>
    <w:rsid w:val="00C47E5D"/>
    <w:rsid w:val="00C6390A"/>
    <w:rsid w:val="00C671BF"/>
    <w:rsid w:val="00C6737D"/>
    <w:rsid w:val="00C77EC3"/>
    <w:rsid w:val="00C82FF4"/>
    <w:rsid w:val="00C91D13"/>
    <w:rsid w:val="00C92F44"/>
    <w:rsid w:val="00CA4862"/>
    <w:rsid w:val="00CA6401"/>
    <w:rsid w:val="00CB13BA"/>
    <w:rsid w:val="00CC12E8"/>
    <w:rsid w:val="00CC4553"/>
    <w:rsid w:val="00CD1CFC"/>
    <w:rsid w:val="00CD5773"/>
    <w:rsid w:val="00CD65FC"/>
    <w:rsid w:val="00CE6EBD"/>
    <w:rsid w:val="00CE7BE0"/>
    <w:rsid w:val="00CF09D3"/>
    <w:rsid w:val="00CF0E9E"/>
    <w:rsid w:val="00CF610D"/>
    <w:rsid w:val="00D03610"/>
    <w:rsid w:val="00D063ED"/>
    <w:rsid w:val="00D104AB"/>
    <w:rsid w:val="00D259A1"/>
    <w:rsid w:val="00D40FA3"/>
    <w:rsid w:val="00D52089"/>
    <w:rsid w:val="00D573A7"/>
    <w:rsid w:val="00D664E5"/>
    <w:rsid w:val="00D91F7B"/>
    <w:rsid w:val="00D97A85"/>
    <w:rsid w:val="00DA2C0A"/>
    <w:rsid w:val="00DB3A02"/>
    <w:rsid w:val="00DD0D96"/>
    <w:rsid w:val="00DE325A"/>
    <w:rsid w:val="00DF4379"/>
    <w:rsid w:val="00E01BDE"/>
    <w:rsid w:val="00E12D3E"/>
    <w:rsid w:val="00E20F25"/>
    <w:rsid w:val="00E211BC"/>
    <w:rsid w:val="00E229FF"/>
    <w:rsid w:val="00E35CD6"/>
    <w:rsid w:val="00E5238B"/>
    <w:rsid w:val="00E67B6E"/>
    <w:rsid w:val="00E90052"/>
    <w:rsid w:val="00E93A9D"/>
    <w:rsid w:val="00EB5F76"/>
    <w:rsid w:val="00EC20F6"/>
    <w:rsid w:val="00EC73B7"/>
    <w:rsid w:val="00EC7C2A"/>
    <w:rsid w:val="00EE33B4"/>
    <w:rsid w:val="00EE3A56"/>
    <w:rsid w:val="00EE3CAE"/>
    <w:rsid w:val="00EF13FD"/>
    <w:rsid w:val="00EF157C"/>
    <w:rsid w:val="00EF6F47"/>
    <w:rsid w:val="00F01D11"/>
    <w:rsid w:val="00F03FDF"/>
    <w:rsid w:val="00F0741B"/>
    <w:rsid w:val="00F24F50"/>
    <w:rsid w:val="00F272C1"/>
    <w:rsid w:val="00F3644F"/>
    <w:rsid w:val="00F43445"/>
    <w:rsid w:val="00F45662"/>
    <w:rsid w:val="00F53207"/>
    <w:rsid w:val="00F57233"/>
    <w:rsid w:val="00F63777"/>
    <w:rsid w:val="00F86804"/>
    <w:rsid w:val="00F90852"/>
    <w:rsid w:val="00F92AE3"/>
    <w:rsid w:val="00FC6545"/>
    <w:rsid w:val="00FD4176"/>
    <w:rsid w:val="00FE10FC"/>
    <w:rsid w:val="00FE1B65"/>
    <w:rsid w:val="00FE2182"/>
    <w:rsid w:val="00FF2DF4"/>
    <w:rsid w:val="00FF2ED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413B44"/>
    <w:rPr>
      <w:rFonts w:ascii="Times New Roman" w:eastAsia="Times New Roman" w:hAnsi="Times New Roman"/>
      <w:sz w:val="24"/>
      <w:szCs w:val="24"/>
    </w:rPr>
  </w:style>
  <w:style w:type="paragraph" w:styleId="berschrift1">
    <w:name w:val="heading 1"/>
    <w:basedOn w:val="Standard"/>
    <w:next w:val="Standard"/>
    <w:link w:val="berschrift1Zchn"/>
    <w:qFormat/>
    <w:rsid w:val="00CF0E9E"/>
    <w:pPr>
      <w:keepNext/>
      <w:widowControl w:val="0"/>
      <w:jc w:val="both"/>
      <w:outlineLvl w:val="0"/>
    </w:pPr>
    <w:rPr>
      <w:rFonts w:ascii="Century" w:eastAsia="MS Mincho" w:hAnsi="Century"/>
      <w:b/>
      <w:bCs/>
      <w:kern w:val="2"/>
      <w:lang w:eastAsia="ja-JP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25742"/>
  </w:style>
  <w:style w:type="paragraph" w:styleId="Fuzeile">
    <w:name w:val="footer"/>
    <w:basedOn w:val="Standard"/>
    <w:link w:val="Fu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25742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2574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25742"/>
    <w:rPr>
      <w:rFonts w:ascii="Tahoma" w:hAnsi="Tahoma" w:cs="Tahoma"/>
      <w:sz w:val="16"/>
      <w:szCs w:val="16"/>
    </w:rPr>
  </w:style>
  <w:style w:type="paragraph" w:styleId="Textkrper">
    <w:name w:val="Body Text"/>
    <w:basedOn w:val="Standard"/>
    <w:link w:val="TextkrperZchn"/>
    <w:rsid w:val="00C47E5D"/>
    <w:pPr>
      <w:spacing w:after="120"/>
    </w:pPr>
    <w:rPr>
      <w:rFonts w:ascii="Arial" w:eastAsia="MS Mincho" w:hAnsi="Arial"/>
      <w:szCs w:val="20"/>
      <w:lang w:val="en-GB"/>
    </w:rPr>
  </w:style>
  <w:style w:type="character" w:customStyle="1" w:styleId="TextkrperZchn">
    <w:name w:val="Textkörper Zchn"/>
    <w:basedOn w:val="Absatz-Standardschriftart"/>
    <w:link w:val="Textkrper"/>
    <w:rsid w:val="00C47E5D"/>
    <w:rPr>
      <w:rFonts w:ascii="Arial" w:eastAsia="MS Mincho" w:hAnsi="Arial" w:cs="Times New Roman"/>
      <w:szCs w:val="20"/>
      <w:lang w:val="en-GB" w:eastAsia="de-DE"/>
    </w:rPr>
  </w:style>
  <w:style w:type="table" w:customStyle="1" w:styleId="MittlereSchattierung11">
    <w:name w:val="Mittlere Schattierung 11"/>
    <w:basedOn w:val="NormaleTabelle"/>
    <w:uiPriority w:val="63"/>
    <w:rsid w:val="008C2946"/>
    <w:tblPr>
      <w:tblStyleRowBandSize w:val="1"/>
      <w:tblStyleColBandSize w:val="1"/>
      <w:tblInd w:w="0" w:type="dxa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HellesRaster1">
    <w:name w:val="Helles Raster1"/>
    <w:basedOn w:val="NormaleTabelle"/>
    <w:uiPriority w:val="62"/>
    <w:rsid w:val="008C2946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HellesRaster2">
    <w:name w:val="Helles Raster2"/>
    <w:basedOn w:val="NormaleTabelle"/>
    <w:uiPriority w:val="62"/>
    <w:rsid w:val="00493C04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paragraph" w:styleId="StandardWeb">
    <w:name w:val="Normal (Web)"/>
    <w:basedOn w:val="Standard"/>
    <w:uiPriority w:val="99"/>
    <w:unhideWhenUsed/>
    <w:rsid w:val="00001227"/>
    <w:pPr>
      <w:spacing w:before="100" w:beforeAutospacing="1" w:after="100" w:afterAutospacing="1"/>
    </w:pPr>
  </w:style>
  <w:style w:type="character" w:styleId="Hyperlink">
    <w:name w:val="Hyperlink"/>
    <w:basedOn w:val="Absatz-Standardschriftart"/>
    <w:unhideWhenUsed/>
    <w:rsid w:val="00001227"/>
    <w:rPr>
      <w:color w:val="0000FF"/>
      <w:u w:val="single"/>
    </w:rPr>
  </w:style>
  <w:style w:type="paragraph" w:styleId="NurText">
    <w:name w:val="Plain Text"/>
    <w:basedOn w:val="Standard"/>
    <w:link w:val="NurTextZchn"/>
    <w:uiPriority w:val="99"/>
    <w:semiHidden/>
    <w:unhideWhenUsed/>
    <w:rsid w:val="00AD010A"/>
    <w:rPr>
      <w:rFonts w:ascii="Arial" w:hAnsi="Arial"/>
      <w:sz w:val="2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AD010A"/>
    <w:rPr>
      <w:rFonts w:ascii="Arial" w:hAnsi="Arial"/>
      <w:sz w:val="21"/>
      <w:szCs w:val="21"/>
    </w:rPr>
  </w:style>
  <w:style w:type="character" w:customStyle="1" w:styleId="berschrift1Zchn">
    <w:name w:val="Überschrift 1 Zchn"/>
    <w:basedOn w:val="Absatz-Standardschriftart"/>
    <w:link w:val="berschrift1"/>
    <w:rsid w:val="00CF0E9E"/>
    <w:rPr>
      <w:rFonts w:ascii="Century" w:eastAsia="MS Mincho" w:hAnsi="Century"/>
      <w:b/>
      <w:bCs/>
      <w:kern w:val="2"/>
      <w:sz w:val="24"/>
      <w:szCs w:val="24"/>
      <w:lang w:eastAsia="ja-JP"/>
    </w:rPr>
  </w:style>
  <w:style w:type="character" w:styleId="Fett">
    <w:name w:val="Strong"/>
    <w:basedOn w:val="Absatz-Standardschriftart"/>
    <w:uiPriority w:val="22"/>
    <w:qFormat/>
    <w:rsid w:val="00206254"/>
    <w:rPr>
      <w:b/>
      <w:bCs/>
    </w:rPr>
  </w:style>
  <w:style w:type="character" w:styleId="Hervorhebung">
    <w:name w:val="Emphasis"/>
    <w:basedOn w:val="Absatz-Standardschriftart"/>
    <w:uiPriority w:val="20"/>
    <w:qFormat/>
    <w:rsid w:val="00206254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413B44"/>
    <w:rPr>
      <w:rFonts w:ascii="Times New Roman" w:eastAsia="Times New Roman" w:hAnsi="Times New Roman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25742"/>
  </w:style>
  <w:style w:type="paragraph" w:styleId="Fuzeile">
    <w:name w:val="footer"/>
    <w:basedOn w:val="Standard"/>
    <w:link w:val="Fu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25742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2574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25742"/>
    <w:rPr>
      <w:rFonts w:ascii="Tahoma" w:hAnsi="Tahoma" w:cs="Tahoma"/>
      <w:sz w:val="16"/>
      <w:szCs w:val="16"/>
    </w:rPr>
  </w:style>
  <w:style w:type="paragraph" w:styleId="Textkrper">
    <w:name w:val="Body Text"/>
    <w:basedOn w:val="Standard"/>
    <w:link w:val="TextkrperZchn"/>
    <w:rsid w:val="00C47E5D"/>
    <w:pPr>
      <w:spacing w:after="120"/>
    </w:pPr>
    <w:rPr>
      <w:rFonts w:ascii="Arial" w:eastAsia="MS Mincho" w:hAnsi="Arial"/>
      <w:szCs w:val="20"/>
      <w:lang w:val="en-GB"/>
    </w:rPr>
  </w:style>
  <w:style w:type="character" w:customStyle="1" w:styleId="TextkrperZchn">
    <w:name w:val="Textkörper Zchn"/>
    <w:basedOn w:val="Absatz-Standardschriftart"/>
    <w:link w:val="Textkrper"/>
    <w:rsid w:val="00C47E5D"/>
    <w:rPr>
      <w:rFonts w:ascii="Arial" w:eastAsia="MS Mincho" w:hAnsi="Arial" w:cs="Times New Roman"/>
      <w:szCs w:val="20"/>
      <w:lang w:val="en-GB" w:eastAsia="de-DE"/>
    </w:rPr>
  </w:style>
  <w:style w:type="table" w:customStyle="1" w:styleId="MittlereSchattierung11">
    <w:name w:val="Mittlere Schattierung 11"/>
    <w:basedOn w:val="NormaleTabelle"/>
    <w:uiPriority w:val="63"/>
    <w:rsid w:val="008C2946"/>
    <w:tblPr>
      <w:tblStyleRowBandSize w:val="1"/>
      <w:tblStyleColBandSize w:val="1"/>
      <w:tblInd w:w="0" w:type="dxa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HellesRaster1">
    <w:name w:val="Helles Raster1"/>
    <w:basedOn w:val="NormaleTabelle"/>
    <w:uiPriority w:val="62"/>
    <w:rsid w:val="008C2946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HellesRaster2">
    <w:name w:val="Helles Raster2"/>
    <w:basedOn w:val="NormaleTabelle"/>
    <w:uiPriority w:val="62"/>
    <w:rsid w:val="00493C04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paragraph" w:styleId="StandardWeb">
    <w:name w:val="Normal (Web)"/>
    <w:basedOn w:val="Standard"/>
    <w:uiPriority w:val="99"/>
    <w:semiHidden/>
    <w:unhideWhenUsed/>
    <w:rsid w:val="00001227"/>
    <w:pPr>
      <w:spacing w:before="100" w:beforeAutospacing="1" w:after="100" w:afterAutospacing="1"/>
    </w:pPr>
  </w:style>
  <w:style w:type="character" w:styleId="Hyperlink">
    <w:name w:val="Hyperlink"/>
    <w:basedOn w:val="Absatz-Standardschriftart"/>
    <w:uiPriority w:val="99"/>
    <w:unhideWhenUsed/>
    <w:rsid w:val="00001227"/>
    <w:rPr>
      <w:color w:val="0000FF"/>
      <w:u w:val="single"/>
    </w:rPr>
  </w:style>
  <w:style w:type="paragraph" w:styleId="NurText">
    <w:name w:val="Plain Text"/>
    <w:basedOn w:val="Standard"/>
    <w:link w:val="NurTextZchn"/>
    <w:uiPriority w:val="99"/>
    <w:semiHidden/>
    <w:unhideWhenUsed/>
    <w:rsid w:val="00AD010A"/>
    <w:rPr>
      <w:rFonts w:ascii="Arial" w:hAnsi="Arial"/>
      <w:sz w:val="2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AD010A"/>
    <w:rPr>
      <w:rFonts w:ascii="Arial" w:hAnsi="Arial"/>
      <w:sz w:val="21"/>
      <w:szCs w:val="2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81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8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90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1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2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42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9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73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2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8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290347">
          <w:marLeft w:val="0"/>
          <w:marRight w:val="16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476018">
          <w:marLeft w:val="163"/>
          <w:marRight w:val="163"/>
          <w:marTop w:val="1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08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2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0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9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01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9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8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0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86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21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77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33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0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0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7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60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64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13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86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2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8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8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24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54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8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8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0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15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64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3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2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0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1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17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99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6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84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9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3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8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7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84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5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88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92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82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73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06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3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1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66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33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00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4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29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yokohamatire.com/" TargetMode="Externa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yokohamatire.com/" TargetMode="Externa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hyperlink" Target="http://www.yokohamatire.com" TargetMode="External"/><Relationship Id="rId31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hyperlink" Target="http://www.yokohamatire.com/tires/detail/advan_neova_ad08_r" TargetMode="Externa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6" Type="http://schemas.openxmlformats.org/officeDocument/2006/relationships/image" Target="media/image7.jpe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336</Words>
  <Characters>2120</Characters>
  <Application>Microsoft Office Word</Application>
  <DocSecurity>0</DocSecurity>
  <Lines>17</Lines>
  <Paragraphs>4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2452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BIGLAP</dc:creator>
  <cp:lastModifiedBy>maren</cp:lastModifiedBy>
  <cp:revision>2</cp:revision>
  <cp:lastPrinted>2012-03-02T16:27:00Z</cp:lastPrinted>
  <dcterms:created xsi:type="dcterms:W3CDTF">2014-04-02T15:48:00Z</dcterms:created>
  <dcterms:modified xsi:type="dcterms:W3CDTF">2014-04-02T15:48:00Z</dcterms:modified>
</cp:coreProperties>
</file>